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F83" w:rsidRPr="004C6589" w:rsidRDefault="00A655DB" w:rsidP="004C6589">
      <w:pPr>
        <w:ind w:left="426" w:firstLine="708"/>
        <w:jc w:val="both"/>
        <w:rPr>
          <w:rFonts w:ascii="Times New Roman" w:hAnsi="Times New Roman" w:cs="Times New Roman"/>
          <w:b/>
          <w:bCs/>
          <w:color w:val="1F3D5E"/>
          <w:sz w:val="28"/>
          <w:szCs w:val="28"/>
        </w:rPr>
      </w:pPr>
      <w:r w:rsidRPr="004C6589">
        <w:rPr>
          <w:rFonts w:ascii="Times New Roman" w:hAnsi="Times New Roman" w:cs="Times New Roman"/>
          <w:b/>
          <w:bCs/>
          <w:color w:val="1F3D5E"/>
          <w:sz w:val="28"/>
          <w:szCs w:val="28"/>
        </w:rPr>
        <w:t>Диагностические критерии факторов риска и других патологических состояний и</w:t>
      </w:r>
      <w:r w:rsidRPr="004C6589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 </w:t>
      </w:r>
      <w:r w:rsidRPr="004C6589">
        <w:rPr>
          <w:rFonts w:ascii="Times New Roman" w:hAnsi="Times New Roman" w:cs="Times New Roman"/>
          <w:b/>
          <w:bCs/>
          <w:color w:val="1F3D5E"/>
          <w:sz w:val="28"/>
          <w:szCs w:val="28"/>
        </w:rPr>
        <w:t>заболеваний, повышающих вероятность развития хронических неинфекционных заболеваний</w:t>
      </w:r>
      <w:r w:rsidR="004C6589" w:rsidRPr="004C6589">
        <w:rPr>
          <w:rFonts w:ascii="Times New Roman" w:hAnsi="Times New Roman" w:cs="Times New Roman"/>
          <w:b/>
          <w:bCs/>
          <w:color w:val="1F3D5E"/>
          <w:sz w:val="28"/>
          <w:szCs w:val="28"/>
        </w:rPr>
        <w:t>.</w:t>
      </w:r>
    </w:p>
    <w:p w:rsidR="004C6589" w:rsidRPr="004C6589" w:rsidRDefault="004C6589" w:rsidP="004C6589">
      <w:pPr>
        <w:ind w:left="426" w:firstLine="708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4C6589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Повышенный уровень артериального давления </w:t>
      </w:r>
      <w:r w:rsidRPr="004C6589">
        <w:rPr>
          <w:rFonts w:ascii="Times New Roman" w:hAnsi="Times New Roman" w:cs="Times New Roman"/>
          <w:color w:val="1F1F1F"/>
          <w:sz w:val="28"/>
          <w:szCs w:val="28"/>
        </w:rPr>
        <w:t xml:space="preserve">± систолическое артериальное давление равно или выше 140 мм </w:t>
      </w:r>
      <w:proofErr w:type="spellStart"/>
      <w:r w:rsidRPr="004C6589">
        <w:rPr>
          <w:rFonts w:ascii="Times New Roman" w:hAnsi="Times New Roman" w:cs="Times New Roman"/>
          <w:color w:val="1F1F1F"/>
          <w:sz w:val="28"/>
          <w:szCs w:val="28"/>
        </w:rPr>
        <w:t>рт.ст</w:t>
      </w:r>
      <w:proofErr w:type="spellEnd"/>
      <w:r w:rsidRPr="004C6589">
        <w:rPr>
          <w:rFonts w:ascii="Times New Roman" w:hAnsi="Times New Roman" w:cs="Times New Roman"/>
          <w:color w:val="1F1F1F"/>
          <w:sz w:val="28"/>
          <w:szCs w:val="28"/>
        </w:rPr>
        <w:t xml:space="preserve">., диастолическое артериальное давление равно или выше 90 мм </w:t>
      </w:r>
      <w:proofErr w:type="spellStart"/>
      <w:r w:rsidRPr="004C6589">
        <w:rPr>
          <w:rFonts w:ascii="Times New Roman" w:hAnsi="Times New Roman" w:cs="Times New Roman"/>
          <w:color w:val="1F1F1F"/>
          <w:sz w:val="28"/>
          <w:szCs w:val="28"/>
        </w:rPr>
        <w:t>рт.ст</w:t>
      </w:r>
      <w:proofErr w:type="spellEnd"/>
      <w:r w:rsidRPr="004C6589">
        <w:rPr>
          <w:rFonts w:ascii="Times New Roman" w:hAnsi="Times New Roman" w:cs="Times New Roman"/>
          <w:color w:val="1F1F1F"/>
          <w:sz w:val="28"/>
          <w:szCs w:val="28"/>
        </w:rPr>
        <w:t>. К числу граждан, имеющих данный фактор риска, относятся граждане, имеющие гипертоническую болезнь или симптоматические артериальные гипертензии (кодируется по МКБ-10 кодами I10-115), а также граждане с повышенным артериальным давлением при отсутствии диагноза гипертонической болезни или симптоматической артериальной гипертензии (кодируется по МКБ-10 кодом R03.0)</w:t>
      </w:r>
      <w:r w:rsidRPr="004C6589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:rsidR="004C6589" w:rsidRPr="004C6589" w:rsidRDefault="004C6589" w:rsidP="004C6589">
      <w:pPr>
        <w:ind w:left="426" w:firstLine="708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proofErr w:type="spellStart"/>
      <w:r w:rsidRPr="004C6589">
        <w:rPr>
          <w:rFonts w:ascii="Times New Roman" w:hAnsi="Times New Roman" w:cs="Times New Roman"/>
          <w:b/>
          <w:bCs/>
          <w:color w:val="1F3D5E"/>
          <w:sz w:val="28"/>
          <w:szCs w:val="28"/>
        </w:rPr>
        <w:t>Гиперхолестеринемия</w:t>
      </w:r>
      <w:proofErr w:type="spellEnd"/>
      <w:r w:rsidRPr="004C6589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 </w:t>
      </w:r>
      <w:r w:rsidRPr="004C6589">
        <w:rPr>
          <w:rFonts w:ascii="Times New Roman" w:hAnsi="Times New Roman" w:cs="Times New Roman"/>
          <w:color w:val="1F1F1F"/>
          <w:sz w:val="28"/>
          <w:szCs w:val="28"/>
        </w:rPr>
        <w:t xml:space="preserve">-уровень общего холестерина 5 </w:t>
      </w:r>
      <w:proofErr w:type="spellStart"/>
      <w:r w:rsidRPr="004C6589">
        <w:rPr>
          <w:rFonts w:ascii="Times New Roman" w:hAnsi="Times New Roman" w:cs="Times New Roman"/>
          <w:color w:val="1F1F1F"/>
          <w:sz w:val="28"/>
          <w:szCs w:val="28"/>
        </w:rPr>
        <w:t>ммоль</w:t>
      </w:r>
      <w:proofErr w:type="spellEnd"/>
      <w:r w:rsidRPr="004C6589">
        <w:rPr>
          <w:rFonts w:ascii="Times New Roman" w:hAnsi="Times New Roman" w:cs="Times New Roman"/>
          <w:color w:val="1F1F1F"/>
          <w:sz w:val="28"/>
          <w:szCs w:val="28"/>
        </w:rPr>
        <w:t>/л и более (кодируется по МКБ-10 кодом Е78)</w:t>
      </w:r>
      <w:r w:rsidRPr="004C6589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:rsidR="004C6589" w:rsidRPr="004C6589" w:rsidRDefault="004C6589" w:rsidP="004C6589">
      <w:pPr>
        <w:ind w:left="426" w:firstLine="708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4C6589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Гипергликемия </w:t>
      </w:r>
      <w:r>
        <w:rPr>
          <w:rFonts w:ascii="Times New Roman" w:hAnsi="Times New Roman" w:cs="Times New Roman"/>
          <w:color w:val="1F1F1F"/>
          <w:sz w:val="28"/>
          <w:szCs w:val="28"/>
        </w:rPr>
        <w:t>-</w:t>
      </w:r>
      <w:r w:rsidRPr="004C6589">
        <w:rPr>
          <w:rFonts w:ascii="Times New Roman" w:hAnsi="Times New Roman" w:cs="Times New Roman"/>
          <w:color w:val="1F1F1F"/>
          <w:sz w:val="28"/>
          <w:szCs w:val="28"/>
        </w:rPr>
        <w:t xml:space="preserve"> уровень глюкозы натощак в венозной плазме 6,1 </w:t>
      </w:r>
      <w:proofErr w:type="spellStart"/>
      <w:r w:rsidRPr="004C6589">
        <w:rPr>
          <w:rFonts w:ascii="Times New Roman" w:hAnsi="Times New Roman" w:cs="Times New Roman"/>
          <w:color w:val="1F1F1F"/>
          <w:sz w:val="28"/>
          <w:szCs w:val="28"/>
        </w:rPr>
        <w:t>ммоль</w:t>
      </w:r>
      <w:proofErr w:type="spellEnd"/>
      <w:r w:rsidRPr="004C6589">
        <w:rPr>
          <w:rFonts w:ascii="Times New Roman" w:hAnsi="Times New Roman" w:cs="Times New Roman"/>
          <w:color w:val="1F1F1F"/>
          <w:sz w:val="28"/>
          <w:szCs w:val="28"/>
        </w:rPr>
        <w:t xml:space="preserve">/л и более, в цельной капиллярной крови 5,6 </w:t>
      </w:r>
      <w:proofErr w:type="spellStart"/>
      <w:r w:rsidRPr="004C6589">
        <w:rPr>
          <w:rFonts w:ascii="Times New Roman" w:hAnsi="Times New Roman" w:cs="Times New Roman"/>
          <w:color w:val="1F1F1F"/>
          <w:sz w:val="28"/>
          <w:szCs w:val="28"/>
        </w:rPr>
        <w:t>ммоль</w:t>
      </w:r>
      <w:proofErr w:type="spellEnd"/>
      <w:r w:rsidRPr="004C6589">
        <w:rPr>
          <w:rFonts w:ascii="Times New Roman" w:hAnsi="Times New Roman" w:cs="Times New Roman"/>
          <w:color w:val="1F1F1F"/>
          <w:sz w:val="28"/>
          <w:szCs w:val="28"/>
        </w:rPr>
        <w:t xml:space="preserve">/л и более (кодируется по МКБ-10 кодом R73.9) либо наличие сахарного диабета, в том числе в случае, если в результате эффективной терапии достигнута </w:t>
      </w:r>
      <w:proofErr w:type="spellStart"/>
      <w:r w:rsidRPr="004C6589">
        <w:rPr>
          <w:rFonts w:ascii="Times New Roman" w:hAnsi="Times New Roman" w:cs="Times New Roman"/>
          <w:color w:val="1F1F1F"/>
          <w:sz w:val="28"/>
          <w:szCs w:val="28"/>
        </w:rPr>
        <w:t>нормогликемия</w:t>
      </w:r>
      <w:proofErr w:type="spellEnd"/>
      <w:r w:rsidRPr="004C6589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:rsidR="004C6589" w:rsidRPr="004C6589" w:rsidRDefault="004C6589" w:rsidP="004C6589">
      <w:pPr>
        <w:ind w:left="426" w:firstLine="708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4C6589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Курение табака </w:t>
      </w:r>
      <w:r w:rsidRPr="004C6589">
        <w:rPr>
          <w:rFonts w:ascii="Times New Roman" w:hAnsi="Times New Roman" w:cs="Times New Roman"/>
          <w:color w:val="1F1F1F"/>
          <w:sz w:val="28"/>
          <w:szCs w:val="28"/>
        </w:rPr>
        <w:t>-ежедневное выкуривание одной сигареты и более (кодируется по МКБ</w:t>
      </w:r>
      <w:r w:rsidRPr="004C6589">
        <w:rPr>
          <w:rFonts w:ascii="Times New Roman" w:hAnsi="Times New Roman" w:cs="Times New Roman"/>
          <w:color w:val="1F1F1F"/>
          <w:sz w:val="28"/>
          <w:szCs w:val="28"/>
        </w:rPr>
        <w:softHyphen/>
        <w:t>10 кодом Z72.0).</w:t>
      </w:r>
    </w:p>
    <w:p w:rsidR="004C6589" w:rsidRPr="004C6589" w:rsidRDefault="004C6589" w:rsidP="004C6589">
      <w:pPr>
        <w:ind w:left="426" w:firstLine="708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4C6589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Нерациональное питание </w:t>
      </w:r>
      <w:r>
        <w:rPr>
          <w:rFonts w:ascii="Times New Roman" w:hAnsi="Times New Roman" w:cs="Times New Roman"/>
          <w:color w:val="1F1F1F"/>
          <w:sz w:val="28"/>
          <w:szCs w:val="28"/>
        </w:rPr>
        <w:t>-</w:t>
      </w:r>
      <w:r w:rsidRPr="004C6589">
        <w:rPr>
          <w:rFonts w:ascii="Times New Roman" w:hAnsi="Times New Roman" w:cs="Times New Roman"/>
          <w:color w:val="1F1F1F"/>
          <w:sz w:val="28"/>
          <w:szCs w:val="28"/>
        </w:rPr>
        <w:t xml:space="preserve"> избыточное потребление пищи, жиров, углеводов, потребление поваренной соли более 5 граммов в сутки, недостаточное потребление фруктов, овощей, рыбы. Определяется с помощью опроса (анкетирования) граждан, предусмотренного порядком проведения профилактического медицинского осмотра и диспансеризации, утвержденным настоящим приказом (далее -анкетирование) (кодируется по МКБ-10 кодом Z72.4)</w:t>
      </w:r>
      <w:r w:rsidRPr="004C6589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:rsidR="004C6589" w:rsidRPr="004C6589" w:rsidRDefault="004C6589" w:rsidP="004C6589">
      <w:pPr>
        <w:ind w:left="426" w:firstLine="708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4C6589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Избыточная масса тела </w:t>
      </w:r>
      <w:r w:rsidRPr="004C6589">
        <w:rPr>
          <w:rFonts w:ascii="Times New Roman" w:hAnsi="Times New Roman" w:cs="Times New Roman"/>
          <w:color w:val="1F1F1F"/>
          <w:sz w:val="28"/>
          <w:szCs w:val="28"/>
        </w:rPr>
        <w:t>-индекс массы тела 25-29,9 кг/м</w:t>
      </w:r>
      <w:r w:rsidRPr="004C6589">
        <w:rPr>
          <w:rFonts w:ascii="Times New Roman" w:hAnsi="Times New Roman" w:cs="Times New Roman"/>
          <w:color w:val="1F1F1F"/>
          <w:position w:val="9"/>
          <w:sz w:val="28"/>
          <w:szCs w:val="28"/>
          <w:vertAlign w:val="superscript"/>
        </w:rPr>
        <w:t xml:space="preserve">2 </w:t>
      </w:r>
      <w:r w:rsidRPr="004C6589">
        <w:rPr>
          <w:rFonts w:ascii="Times New Roman" w:hAnsi="Times New Roman" w:cs="Times New Roman"/>
          <w:color w:val="1F1F1F"/>
          <w:sz w:val="28"/>
          <w:szCs w:val="28"/>
        </w:rPr>
        <w:t>(кодируется по МКБ-10 кодом R63.5)</w:t>
      </w:r>
      <w:r w:rsidRPr="004C6589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:rsidR="004C6589" w:rsidRPr="004C6589" w:rsidRDefault="004C6589" w:rsidP="004C6589">
      <w:pPr>
        <w:ind w:left="426" w:firstLine="708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4C6589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Ожирение </w:t>
      </w:r>
      <w:r w:rsidRPr="004C6589">
        <w:rPr>
          <w:rFonts w:ascii="Times New Roman" w:hAnsi="Times New Roman" w:cs="Times New Roman"/>
          <w:color w:val="1F1F1F"/>
          <w:sz w:val="28"/>
          <w:szCs w:val="28"/>
        </w:rPr>
        <w:t>-индекс массы тела 30 кг/м</w:t>
      </w:r>
      <w:r w:rsidRPr="004C6589">
        <w:rPr>
          <w:rFonts w:ascii="Times New Roman" w:hAnsi="Times New Roman" w:cs="Times New Roman"/>
          <w:color w:val="1F1F1F"/>
          <w:position w:val="9"/>
          <w:sz w:val="28"/>
          <w:szCs w:val="28"/>
          <w:vertAlign w:val="superscript"/>
        </w:rPr>
        <w:t xml:space="preserve">2 </w:t>
      </w:r>
      <w:r w:rsidRPr="004C6589">
        <w:rPr>
          <w:rFonts w:ascii="Times New Roman" w:hAnsi="Times New Roman" w:cs="Times New Roman"/>
          <w:color w:val="1F1F1F"/>
          <w:sz w:val="28"/>
          <w:szCs w:val="28"/>
        </w:rPr>
        <w:t>и более (кодируется по МКБ-10 кодом Е66)</w:t>
      </w:r>
      <w:r w:rsidRPr="004C6589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:rsidR="004C6589" w:rsidRPr="004C6589" w:rsidRDefault="004C6589" w:rsidP="004C6589">
      <w:pPr>
        <w:ind w:left="426" w:firstLine="708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4C6589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Низкая физическая активность </w:t>
      </w:r>
      <w:r w:rsidRPr="004C6589">
        <w:rPr>
          <w:rFonts w:ascii="Times New Roman" w:hAnsi="Times New Roman" w:cs="Times New Roman"/>
          <w:color w:val="1F1F1F"/>
          <w:sz w:val="28"/>
          <w:szCs w:val="28"/>
        </w:rPr>
        <w:t>-определяется с помощью анкетирования (кодируется по МКБ-10 кодом Z72.3)</w:t>
      </w:r>
      <w:r w:rsidRPr="004C6589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:rsidR="004C6589" w:rsidRPr="004C6589" w:rsidRDefault="004C6589" w:rsidP="004C6589">
      <w:pPr>
        <w:ind w:left="426" w:firstLine="708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4C6589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Риск пагубного потребления алкоголя </w:t>
      </w:r>
      <w:r w:rsidRPr="004C6589">
        <w:rPr>
          <w:rFonts w:ascii="Times New Roman" w:hAnsi="Times New Roman" w:cs="Times New Roman"/>
          <w:color w:val="1F1F1F"/>
          <w:sz w:val="28"/>
          <w:szCs w:val="28"/>
        </w:rPr>
        <w:t>(кодируется по МКБ-10 кодом Z72.1) и риск потребления наркотических средств и психотропных веществ без назначения врача (кодируется по МКБ-10 кодом Z72.2) определяются с помощью анкетирования</w:t>
      </w:r>
      <w:r w:rsidRPr="004C6589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:rsidR="004C6589" w:rsidRPr="004C6589" w:rsidRDefault="004C6589" w:rsidP="004C6589">
      <w:pPr>
        <w:ind w:left="426" w:firstLine="708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4C6589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Отягощенная наследственность по ССЗ </w:t>
      </w:r>
      <w:r w:rsidRPr="004C6589">
        <w:rPr>
          <w:rFonts w:ascii="Times New Roman" w:hAnsi="Times New Roman" w:cs="Times New Roman"/>
          <w:color w:val="1F1F1F"/>
          <w:sz w:val="28"/>
          <w:szCs w:val="28"/>
        </w:rPr>
        <w:t>определяется при наличии инфаркта миокарда (кодируется по МКБ-10 кодом Z82.4) и (или) мозгового инсульта (кодируется по МКБ-10 кодом Z82.3) у близких родственников (матери или родных сестер в возрасте до 65 лет или у отца, родных братьев в возрасте до 55 лет).</w:t>
      </w:r>
    </w:p>
    <w:p w:rsidR="004C6589" w:rsidRPr="004C6589" w:rsidRDefault="004C6589" w:rsidP="004C6589">
      <w:pPr>
        <w:ind w:left="426" w:firstLine="708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4C6589">
        <w:rPr>
          <w:rFonts w:ascii="Times New Roman" w:hAnsi="Times New Roman" w:cs="Times New Roman"/>
          <w:b/>
          <w:bCs/>
          <w:color w:val="1F3D5E"/>
          <w:sz w:val="28"/>
          <w:szCs w:val="28"/>
        </w:rPr>
        <w:lastRenderedPageBreak/>
        <w:t xml:space="preserve">Отягощенная наследственность по злокачественным новообразованиям </w:t>
      </w:r>
      <w:r w:rsidRPr="004C6589">
        <w:rPr>
          <w:rFonts w:ascii="Times New Roman" w:hAnsi="Times New Roman" w:cs="Times New Roman"/>
          <w:color w:val="1F1F1F"/>
          <w:sz w:val="28"/>
          <w:szCs w:val="28"/>
        </w:rPr>
        <w:t>± (кодируется по МКБ-10 кодом Z80):</w:t>
      </w:r>
    </w:p>
    <w:p w:rsidR="004C6589" w:rsidRPr="004C6589" w:rsidRDefault="004C6589" w:rsidP="004C65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proofErr w:type="spellStart"/>
      <w:r w:rsidRPr="004C6589">
        <w:rPr>
          <w:rFonts w:ascii="Times New Roman" w:hAnsi="Times New Roman" w:cs="Times New Roman"/>
          <w:color w:val="1F1F1F"/>
          <w:sz w:val="28"/>
          <w:szCs w:val="28"/>
        </w:rPr>
        <w:t>колоректальной</w:t>
      </w:r>
      <w:proofErr w:type="spellEnd"/>
      <w:r w:rsidRPr="004C6589">
        <w:rPr>
          <w:rFonts w:ascii="Times New Roman" w:hAnsi="Times New Roman" w:cs="Times New Roman"/>
          <w:color w:val="1F1F1F"/>
          <w:sz w:val="28"/>
          <w:szCs w:val="28"/>
        </w:rPr>
        <w:t xml:space="preserve"> области -наличие злокачественных новообразований </w:t>
      </w:r>
      <w:proofErr w:type="spellStart"/>
      <w:r w:rsidRPr="004C6589">
        <w:rPr>
          <w:rFonts w:ascii="Times New Roman" w:hAnsi="Times New Roman" w:cs="Times New Roman"/>
          <w:color w:val="1F1F1F"/>
          <w:sz w:val="28"/>
          <w:szCs w:val="28"/>
        </w:rPr>
        <w:t>колоректальной</w:t>
      </w:r>
      <w:proofErr w:type="spellEnd"/>
      <w:r w:rsidRPr="004C6589">
        <w:rPr>
          <w:rFonts w:ascii="Times New Roman" w:hAnsi="Times New Roman" w:cs="Times New Roman"/>
          <w:color w:val="1F1F1F"/>
          <w:sz w:val="28"/>
          <w:szCs w:val="28"/>
        </w:rPr>
        <w:t xml:space="preserve"> области и (или) семейного </w:t>
      </w:r>
      <w:proofErr w:type="spellStart"/>
      <w:r w:rsidRPr="004C6589">
        <w:rPr>
          <w:rFonts w:ascii="Times New Roman" w:hAnsi="Times New Roman" w:cs="Times New Roman"/>
          <w:color w:val="1F1F1F"/>
          <w:sz w:val="28"/>
          <w:szCs w:val="28"/>
        </w:rPr>
        <w:t>аденоматоза</w:t>
      </w:r>
      <w:proofErr w:type="spellEnd"/>
      <w:r w:rsidRPr="004C6589">
        <w:rPr>
          <w:rFonts w:ascii="Times New Roman" w:hAnsi="Times New Roman" w:cs="Times New Roman"/>
          <w:color w:val="1F1F1F"/>
          <w:sz w:val="28"/>
          <w:szCs w:val="28"/>
        </w:rPr>
        <w:t xml:space="preserve"> у близких родственников в молодом или среднем </w:t>
      </w:r>
      <w:proofErr w:type="gramStart"/>
      <w:r w:rsidRPr="004C6589">
        <w:rPr>
          <w:rFonts w:ascii="Times New Roman" w:hAnsi="Times New Roman" w:cs="Times New Roman"/>
          <w:color w:val="1F1F1F"/>
          <w:sz w:val="28"/>
          <w:szCs w:val="28"/>
        </w:rPr>
        <w:t>возрасте</w:t>
      </w:r>
      <w:proofErr w:type="gramEnd"/>
      <w:r w:rsidRPr="004C6589">
        <w:rPr>
          <w:rFonts w:ascii="Times New Roman" w:hAnsi="Times New Roman" w:cs="Times New Roman"/>
          <w:color w:val="1F1F1F"/>
          <w:sz w:val="28"/>
          <w:szCs w:val="28"/>
        </w:rPr>
        <w:t xml:space="preserve"> или в нескольких поколениях;</w:t>
      </w:r>
    </w:p>
    <w:p w:rsidR="004C6589" w:rsidRPr="004C6589" w:rsidRDefault="004C6589" w:rsidP="004C658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C6589">
        <w:rPr>
          <w:rFonts w:ascii="Times New Roman" w:hAnsi="Times New Roman" w:cs="Times New Roman"/>
          <w:color w:val="1F1F1F"/>
          <w:sz w:val="28"/>
          <w:szCs w:val="28"/>
        </w:rPr>
        <w:t>других локализаций -наличие злокачественных новообразований у близких родственников в молодом или среднем возрасте, или в нескольких поколениях.</w:t>
      </w:r>
    </w:p>
    <w:p w:rsidR="004C6589" w:rsidRPr="004C6589" w:rsidRDefault="004C6589" w:rsidP="004C6589">
      <w:pPr>
        <w:ind w:left="426" w:firstLine="708"/>
        <w:jc w:val="both"/>
        <w:rPr>
          <w:rFonts w:ascii="Times New Roman" w:hAnsi="Times New Roman" w:cs="Times New Roman"/>
          <w:b/>
          <w:bCs/>
          <w:color w:val="1F3D5E"/>
          <w:sz w:val="28"/>
          <w:szCs w:val="28"/>
        </w:rPr>
      </w:pPr>
      <w:r w:rsidRPr="004C6589">
        <w:rPr>
          <w:rFonts w:ascii="Times New Roman" w:hAnsi="Times New Roman" w:cs="Times New Roman"/>
          <w:b/>
          <w:bCs/>
          <w:color w:val="1F3D5E"/>
          <w:sz w:val="28"/>
          <w:szCs w:val="28"/>
        </w:rPr>
        <w:t>Отягощенная наследственность по хроническим болезням нижних дыхательных</w:t>
      </w:r>
      <w:r w:rsidRPr="004C6589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 </w:t>
      </w:r>
      <w:r w:rsidRPr="004C6589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путей </w:t>
      </w:r>
      <w:bookmarkStart w:id="0" w:name="_GoBack"/>
      <w:bookmarkEnd w:id="0"/>
    </w:p>
    <w:p w:rsidR="004C6589" w:rsidRPr="004C6589" w:rsidRDefault="004C6589" w:rsidP="004C6589">
      <w:pPr>
        <w:ind w:left="426" w:firstLine="708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4C6589">
        <w:rPr>
          <w:rFonts w:ascii="Times New Roman" w:hAnsi="Times New Roman" w:cs="Times New Roman"/>
          <w:color w:val="1F1F1F"/>
          <w:sz w:val="28"/>
          <w:szCs w:val="28"/>
        </w:rPr>
        <w:t>-наличие астмы и другие хронических болезней нижних дыхательных путей у близких родственников в молодом или среднем возрасте (кодируется по МКБ-10 кодом Z82.5)</w:t>
      </w:r>
      <w:r w:rsidRPr="004C6589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:rsidR="004C6589" w:rsidRPr="004C6589" w:rsidRDefault="004C6589" w:rsidP="004C6589">
      <w:pPr>
        <w:ind w:left="426" w:firstLine="708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4C6589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Отягощенная наследственность по сахарному диабету </w:t>
      </w:r>
      <w:r w:rsidRPr="004C6589">
        <w:rPr>
          <w:rFonts w:ascii="Times New Roman" w:hAnsi="Times New Roman" w:cs="Times New Roman"/>
          <w:color w:val="1F1F1F"/>
          <w:sz w:val="28"/>
          <w:szCs w:val="28"/>
        </w:rPr>
        <w:t>-наличие у близких родственников в молодом или среднем возрасте (кодируется по МКБ-10 кодом Z83.3).</w:t>
      </w:r>
    </w:p>
    <w:p w:rsidR="004C6589" w:rsidRPr="004C6589" w:rsidRDefault="004C6589" w:rsidP="004C6589">
      <w:pPr>
        <w:ind w:left="426" w:firstLine="708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4C6589">
        <w:rPr>
          <w:rFonts w:ascii="Times New Roman" w:hAnsi="Times New Roman" w:cs="Times New Roman"/>
          <w:color w:val="1F1F1F"/>
          <w:sz w:val="28"/>
          <w:szCs w:val="28"/>
        </w:rPr>
        <w:t>Абсолютный сердечно-сосудистый риск устанавливается у граждан в возрасте от 40 до 64 лет при отсутствии у гражданина выявленных заболеваний, связанных с атеросклерозом, при этом высокому сердечно-сосудистому риску соответствуют значения от 5% до 10%, установленные по шкале SCORE, очень высокому -10% и более. У граждан в возрасте старше 65 лет и/или у граждан, имеющих сердечно-сосудистые заболевания, сахарный диабет второго типа и/или хроническое заболевание почек, уровень абсолютного сердечно-сосудистого риска является очень высоким и по шкале сердечно-сосудистого риска не рассчитывается.</w:t>
      </w:r>
    </w:p>
    <w:p w:rsidR="004C6589" w:rsidRPr="004C6589" w:rsidRDefault="004C6589" w:rsidP="004C6589">
      <w:pPr>
        <w:ind w:left="426" w:firstLine="708"/>
        <w:jc w:val="both"/>
        <w:rPr>
          <w:sz w:val="28"/>
          <w:szCs w:val="28"/>
        </w:rPr>
      </w:pPr>
      <w:r w:rsidRPr="004C6589">
        <w:rPr>
          <w:rFonts w:ascii="Times New Roman" w:hAnsi="Times New Roman" w:cs="Times New Roman"/>
          <w:color w:val="1F1F1F"/>
          <w:sz w:val="28"/>
          <w:szCs w:val="28"/>
        </w:rPr>
        <w:t xml:space="preserve">Относительный сердечно-сосудистый риск устанавливается по дополнительной шкале SCORE у граждан в возрасте от 18 до 39 лет включительно, при этом высокому относительному сердечно-сосудистому риску соответствуют значения более 1. Старческая астения (кодируется по МКБ-10 кодом R54) -ассоциированный с возрастом синдром, основными клиническими проявлениями которого являются медлительность и/или непреднамеренная потеря веса, общая слабость. Включает более 85 различных гериатрических синдромов, основными из которых являются синдромы падений, </w:t>
      </w:r>
      <w:proofErr w:type="spellStart"/>
      <w:r w:rsidRPr="004C6589">
        <w:rPr>
          <w:rFonts w:ascii="Times New Roman" w:hAnsi="Times New Roman" w:cs="Times New Roman"/>
          <w:color w:val="1F1F1F"/>
          <w:sz w:val="28"/>
          <w:szCs w:val="28"/>
        </w:rPr>
        <w:t>мальнутриции</w:t>
      </w:r>
      <w:proofErr w:type="spellEnd"/>
      <w:r w:rsidRPr="004C6589">
        <w:rPr>
          <w:rFonts w:ascii="Times New Roman" w:hAnsi="Times New Roman" w:cs="Times New Roman"/>
          <w:color w:val="1F1F1F"/>
          <w:sz w:val="28"/>
          <w:szCs w:val="28"/>
        </w:rPr>
        <w:t xml:space="preserve"> (недостаточности питания), </w:t>
      </w:r>
      <w:proofErr w:type="spellStart"/>
      <w:r w:rsidRPr="004C6589">
        <w:rPr>
          <w:rFonts w:ascii="Times New Roman" w:hAnsi="Times New Roman" w:cs="Times New Roman"/>
          <w:color w:val="1F1F1F"/>
          <w:sz w:val="28"/>
          <w:szCs w:val="28"/>
        </w:rPr>
        <w:t>саркопении</w:t>
      </w:r>
      <w:proofErr w:type="spellEnd"/>
      <w:r w:rsidRPr="004C6589">
        <w:rPr>
          <w:rFonts w:ascii="Times New Roman" w:hAnsi="Times New Roman" w:cs="Times New Roman"/>
          <w:color w:val="1F1F1F"/>
          <w:sz w:val="28"/>
          <w:szCs w:val="28"/>
        </w:rPr>
        <w:t xml:space="preserve"> (уменьшение массы мышечной ткани и мышечной силы), недержания мочи, сенсорные дефициты, когнитивные нарушения, депрессия. Определяется в рамках профилактического медицинского осмотра с помощью анкетирования у граждан 65 лет и старше, включающего вопросник "Возраст не помеха"</w:t>
      </w:r>
      <w:r w:rsidRPr="004C6589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sectPr w:rsidR="004C6589" w:rsidRPr="004C6589" w:rsidSect="00A655DB">
      <w:pgSz w:w="11906" w:h="16838"/>
      <w:pgMar w:top="426" w:right="709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 PSMT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C374F"/>
    <w:multiLevelType w:val="hybridMultilevel"/>
    <w:tmpl w:val="0216740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F1"/>
    <w:rsid w:val="001A30BA"/>
    <w:rsid w:val="00224F83"/>
    <w:rsid w:val="0038067F"/>
    <w:rsid w:val="003C4947"/>
    <w:rsid w:val="003F0D9D"/>
    <w:rsid w:val="004C6589"/>
    <w:rsid w:val="00A655DB"/>
    <w:rsid w:val="00CE6AE5"/>
    <w:rsid w:val="00F2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DC909-B7E7-44C1-9648-48843E8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4947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Theme="minorEastAsia" w:hAnsi="HiddenHorzOCl" w:cs="HiddenHorzOCl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C6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Мидоренко</dc:creator>
  <cp:keywords/>
  <dc:description/>
  <cp:lastModifiedBy>Дмитрий Мидоренко</cp:lastModifiedBy>
  <cp:revision>2</cp:revision>
  <dcterms:created xsi:type="dcterms:W3CDTF">2019-12-11T19:44:00Z</dcterms:created>
  <dcterms:modified xsi:type="dcterms:W3CDTF">2019-12-11T19:44:00Z</dcterms:modified>
</cp:coreProperties>
</file>